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272" w:rsidRPr="00D61565" w:rsidRDefault="00D57272" w:rsidP="00D57272">
      <w:pPr>
        <w:spacing w:line="360" w:lineRule="auto"/>
        <w:ind w:firstLineChars="200" w:firstLine="31680"/>
        <w:rPr>
          <w:szCs w:val="21"/>
        </w:rPr>
      </w:pPr>
      <w:r w:rsidRPr="00D61565">
        <w:rPr>
          <w:szCs w:val="21"/>
        </w:rPr>
        <w:t>1.</w:t>
      </w:r>
      <w:r w:rsidRPr="00D61565">
        <w:rPr>
          <w:rFonts w:hAnsi="宋体"/>
          <w:szCs w:val="21"/>
        </w:rPr>
        <w:t xml:space="preserve"> </w:t>
      </w:r>
      <w:r w:rsidRPr="00D61565">
        <w:rPr>
          <w:rFonts w:hAnsi="宋体" w:hint="eastAsia"/>
          <w:szCs w:val="21"/>
        </w:rPr>
        <w:t>知识点：长岛拥有“中国海带之乡、中国鲍鱼之乡、中国扇贝之乡、中国十大最美海岛”等美称，并拥有我国目前唯一的一个海岛国家地质公园。</w:t>
      </w:r>
    </w:p>
    <w:p w:rsidR="00D57272" w:rsidRPr="00D61565" w:rsidRDefault="00D57272" w:rsidP="00D61565">
      <w:pPr>
        <w:spacing w:line="360" w:lineRule="auto"/>
        <w:ind w:firstLineChars="200" w:firstLine="31680"/>
        <w:rPr>
          <w:szCs w:val="21"/>
        </w:rPr>
      </w:pPr>
      <w:r w:rsidRPr="00D61565">
        <w:rPr>
          <w:szCs w:val="21"/>
        </w:rPr>
        <w:t>2.</w:t>
      </w:r>
      <w:r w:rsidRPr="00D61565">
        <w:rPr>
          <w:rFonts w:hint="eastAsia"/>
          <w:szCs w:val="21"/>
        </w:rPr>
        <w:t>知识点：我国曾在</w:t>
      </w:r>
      <w:r w:rsidRPr="00D61565">
        <w:rPr>
          <w:szCs w:val="21"/>
        </w:rPr>
        <w:t>20</w:t>
      </w:r>
      <w:r w:rsidRPr="00D61565">
        <w:rPr>
          <w:rFonts w:hint="eastAsia"/>
          <w:szCs w:val="21"/>
        </w:rPr>
        <w:t>世纪</w:t>
      </w:r>
      <w:r w:rsidRPr="00D61565">
        <w:rPr>
          <w:szCs w:val="21"/>
        </w:rPr>
        <w:t>80</w:t>
      </w:r>
      <w:r w:rsidRPr="00D61565">
        <w:rPr>
          <w:rFonts w:hint="eastAsia"/>
          <w:szCs w:val="21"/>
        </w:rPr>
        <w:t>年代开展过一次全国范围的、较为系统的海岛调查，之后的</w:t>
      </w:r>
      <w:r w:rsidRPr="00D61565">
        <w:rPr>
          <w:szCs w:val="21"/>
        </w:rPr>
        <w:t>20</w:t>
      </w:r>
      <w:r w:rsidRPr="00D61565">
        <w:rPr>
          <w:rFonts w:hint="eastAsia"/>
          <w:szCs w:val="21"/>
        </w:rPr>
        <w:t>多年再未开展过大规模的海岛调查。继《中华人民共和国海岛保护法》正式颁布实施，国家海洋局于</w:t>
      </w:r>
      <w:r w:rsidRPr="00D61565">
        <w:rPr>
          <w:szCs w:val="21"/>
        </w:rPr>
        <w:t>2010</w:t>
      </w:r>
      <w:r w:rsidRPr="00D61565">
        <w:rPr>
          <w:rFonts w:hint="eastAsia"/>
          <w:szCs w:val="21"/>
        </w:rPr>
        <w:t>年４月启动全国海域海岛地名普查工作。</w:t>
      </w:r>
      <w:r w:rsidRPr="00D61565">
        <w:rPr>
          <w:szCs w:val="21"/>
        </w:rPr>
        <w:t>2012</w:t>
      </w:r>
      <w:r w:rsidRPr="00D61565">
        <w:rPr>
          <w:rFonts w:hint="eastAsia"/>
          <w:szCs w:val="21"/>
        </w:rPr>
        <w:t>年，全国海域海岛地名普查任务全部完成，共查清我国海岛</w:t>
      </w:r>
      <w:r w:rsidRPr="00D61565">
        <w:rPr>
          <w:szCs w:val="21"/>
        </w:rPr>
        <w:t>11933</w:t>
      </w:r>
      <w:r w:rsidRPr="00D61565">
        <w:rPr>
          <w:rFonts w:hint="eastAsia"/>
          <w:szCs w:val="21"/>
        </w:rPr>
        <w:t>个，新命名</w:t>
      </w:r>
      <w:r w:rsidRPr="00D61565">
        <w:rPr>
          <w:szCs w:val="21"/>
        </w:rPr>
        <w:t>3481</w:t>
      </w:r>
      <w:r w:rsidRPr="00D61565">
        <w:rPr>
          <w:rFonts w:hint="eastAsia"/>
          <w:szCs w:val="21"/>
        </w:rPr>
        <w:t>个。普查对不规范的海岛名称全部进行标准化处理，建立了地名信息数据库，在重要海岛设置了海岛名称标志。先后公布钓鱼岛及其部分附属岛屿名称、地理坐标、相关图件以及部分地理实体标准化名称。</w:t>
      </w:r>
    </w:p>
    <w:p w:rsidR="00D57272" w:rsidRPr="00D61565" w:rsidRDefault="00D57272" w:rsidP="00D61565">
      <w:pPr>
        <w:spacing w:line="360" w:lineRule="auto"/>
        <w:ind w:firstLineChars="200" w:firstLine="31680"/>
        <w:rPr>
          <w:szCs w:val="21"/>
        </w:rPr>
      </w:pPr>
      <w:r w:rsidRPr="00D61565">
        <w:rPr>
          <w:szCs w:val="21"/>
        </w:rPr>
        <w:t>3.</w:t>
      </w:r>
      <w:r w:rsidRPr="00D61565">
        <w:rPr>
          <w:rFonts w:hint="eastAsia"/>
          <w:szCs w:val="21"/>
        </w:rPr>
        <w:t>知识点：海岛是壮大海洋经济、拓展发展空间的重要依托，是保护海洋环境、维护生态平衡的重要平台，是捍卫国家权益、保障国防安全的战略前沿。为了发展海岛事业，提高我国海岛保护与利用工作的技术支撑能力，</w:t>
      </w:r>
      <w:r w:rsidRPr="00D61565">
        <w:rPr>
          <w:szCs w:val="21"/>
        </w:rPr>
        <w:t>2013</w:t>
      </w:r>
      <w:r w:rsidRPr="00D61565">
        <w:rPr>
          <w:rFonts w:hint="eastAsia"/>
          <w:szCs w:val="21"/>
        </w:rPr>
        <w:t>年国家海洋局批准设立了国家海洋局海岛研究中心。国家海洋局海岛研究中心是</w:t>
      </w:r>
      <w:r w:rsidRPr="00D61565">
        <w:rPr>
          <w:szCs w:val="21"/>
        </w:rPr>
        <w:t>2013</w:t>
      </w:r>
      <w:r w:rsidRPr="00D61565">
        <w:rPr>
          <w:rFonts w:hint="eastAsia"/>
          <w:szCs w:val="21"/>
        </w:rPr>
        <w:t>年</w:t>
      </w:r>
      <w:r w:rsidRPr="00D61565">
        <w:rPr>
          <w:szCs w:val="21"/>
        </w:rPr>
        <w:t>1</w:t>
      </w:r>
      <w:r w:rsidRPr="00D61565">
        <w:rPr>
          <w:rFonts w:hint="eastAsia"/>
          <w:szCs w:val="21"/>
        </w:rPr>
        <w:t>月获中央编办批准设立的国家公益类综合型海岛科学研究机构中心，位于福建省平</w:t>
      </w:r>
      <w:bookmarkStart w:id="0" w:name="_GoBack"/>
      <w:bookmarkEnd w:id="0"/>
      <w:r w:rsidRPr="00D61565">
        <w:rPr>
          <w:rFonts w:hint="eastAsia"/>
          <w:szCs w:val="21"/>
        </w:rPr>
        <w:t>潭综合实验区。</w:t>
      </w:r>
    </w:p>
    <w:p w:rsidR="00D57272" w:rsidRPr="00D61565" w:rsidRDefault="00D57272" w:rsidP="00D61565">
      <w:pPr>
        <w:spacing w:line="360" w:lineRule="auto"/>
        <w:ind w:firstLineChars="200" w:firstLine="31680"/>
        <w:rPr>
          <w:szCs w:val="21"/>
        </w:rPr>
      </w:pPr>
      <w:r w:rsidRPr="00D61565">
        <w:rPr>
          <w:szCs w:val="21"/>
        </w:rPr>
        <w:t xml:space="preserve">4. </w:t>
      </w:r>
      <w:r w:rsidRPr="00D61565">
        <w:rPr>
          <w:rFonts w:hint="eastAsia"/>
          <w:szCs w:val="21"/>
        </w:rPr>
        <w:t>知识点：</w:t>
      </w:r>
      <w:r w:rsidRPr="00D61565">
        <w:rPr>
          <w:szCs w:val="21"/>
        </w:rPr>
        <w:t>2011</w:t>
      </w:r>
      <w:r w:rsidRPr="00D61565">
        <w:rPr>
          <w:rFonts w:hint="eastAsia"/>
          <w:szCs w:val="21"/>
        </w:rPr>
        <w:t>年</w:t>
      </w:r>
      <w:r w:rsidRPr="00D61565">
        <w:rPr>
          <w:szCs w:val="21"/>
        </w:rPr>
        <w:t>5</w:t>
      </w:r>
      <w:r w:rsidRPr="00D61565">
        <w:rPr>
          <w:rFonts w:hint="eastAsia"/>
          <w:szCs w:val="21"/>
        </w:rPr>
        <w:t>月，经国家海洋局批准，刘公岛成为国家首批海洋公园，选划面积</w:t>
      </w:r>
      <w:r w:rsidRPr="00D61565">
        <w:rPr>
          <w:szCs w:val="21"/>
        </w:rPr>
        <w:t>3828</w:t>
      </w:r>
      <w:r w:rsidRPr="00D61565">
        <w:rPr>
          <w:rFonts w:hint="eastAsia"/>
          <w:szCs w:val="21"/>
        </w:rPr>
        <w:t>公顷，为适当开展海上旅游体验提供了政策保障。</w:t>
      </w:r>
    </w:p>
    <w:p w:rsidR="00D57272" w:rsidRPr="00D61565" w:rsidRDefault="00D57272" w:rsidP="00A2792A">
      <w:pPr>
        <w:spacing w:line="360" w:lineRule="auto"/>
        <w:rPr>
          <w:szCs w:val="21"/>
        </w:rPr>
      </w:pPr>
    </w:p>
    <w:sectPr w:rsidR="00D57272" w:rsidRPr="00D61565" w:rsidSect="00CB6F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272" w:rsidRDefault="00D57272" w:rsidP="00032DC4">
      <w:pPr>
        <w:ind w:left="-420" w:firstLine="420"/>
      </w:pPr>
      <w:r>
        <w:separator/>
      </w:r>
    </w:p>
  </w:endnote>
  <w:endnote w:type="continuationSeparator" w:id="0">
    <w:p w:rsidR="00D57272" w:rsidRDefault="00D57272" w:rsidP="00032DC4">
      <w:pPr>
        <w:ind w:left="-420"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272" w:rsidRDefault="00D57272" w:rsidP="00032DC4">
      <w:pPr>
        <w:ind w:left="-420" w:firstLine="420"/>
      </w:pPr>
      <w:r>
        <w:separator/>
      </w:r>
    </w:p>
  </w:footnote>
  <w:footnote w:type="continuationSeparator" w:id="0">
    <w:p w:rsidR="00D57272" w:rsidRDefault="00D57272" w:rsidP="00032DC4">
      <w:pPr>
        <w:ind w:left="-420" w:firstLine="42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7704864"/>
    <w:rsid w:val="00032DC4"/>
    <w:rsid w:val="00061C9B"/>
    <w:rsid w:val="000F3742"/>
    <w:rsid w:val="003407BB"/>
    <w:rsid w:val="003860DB"/>
    <w:rsid w:val="007344DE"/>
    <w:rsid w:val="007546BF"/>
    <w:rsid w:val="007707DC"/>
    <w:rsid w:val="00823067"/>
    <w:rsid w:val="00852845"/>
    <w:rsid w:val="00896F25"/>
    <w:rsid w:val="009C0714"/>
    <w:rsid w:val="00A2792A"/>
    <w:rsid w:val="00A80DDB"/>
    <w:rsid w:val="00CB6FA6"/>
    <w:rsid w:val="00CC79F0"/>
    <w:rsid w:val="00D57272"/>
    <w:rsid w:val="00D61565"/>
    <w:rsid w:val="00F22C96"/>
    <w:rsid w:val="00F847B6"/>
    <w:rsid w:val="00FE3BE4"/>
    <w:rsid w:val="01D331E1"/>
    <w:rsid w:val="17704864"/>
    <w:rsid w:val="182F60E8"/>
    <w:rsid w:val="1F495FB3"/>
    <w:rsid w:val="202C3FCC"/>
    <w:rsid w:val="2A347DF3"/>
    <w:rsid w:val="391B17BE"/>
    <w:rsid w:val="3DCE2B7C"/>
    <w:rsid w:val="6AEB6357"/>
    <w:rsid w:val="77E82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FA6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32D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32DC4"/>
    <w:rPr>
      <w:rFonts w:ascii="Calibri" w:eastAsia="宋体" w:hAnsi="Calibri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032D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32DC4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85</Words>
  <Characters>485</Characters>
  <Application>Microsoft Office Outlook</Application>
  <DocSecurity>0</DocSecurity>
  <Lines>0</Lines>
  <Paragraphs>0</Paragraphs>
  <ScaleCrop>false</ScaleCrop>
  <Company>Workgroup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sun</cp:lastModifiedBy>
  <cp:revision>11</cp:revision>
  <dcterms:created xsi:type="dcterms:W3CDTF">2017-04-17T02:45:00Z</dcterms:created>
  <dcterms:modified xsi:type="dcterms:W3CDTF">2017-05-09T03:38:00Z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